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69" w:tblpY="1141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1133"/>
        <w:gridCol w:w="1100"/>
        <w:gridCol w:w="1099"/>
        <w:gridCol w:w="1099"/>
        <w:gridCol w:w="1099"/>
        <w:gridCol w:w="1102"/>
        <w:gridCol w:w="1098"/>
        <w:gridCol w:w="1375"/>
        <w:gridCol w:w="826"/>
        <w:gridCol w:w="549"/>
        <w:gridCol w:w="530"/>
        <w:gridCol w:w="914"/>
        <w:gridCol w:w="1469"/>
      </w:tblGrid>
      <w:tr w:rsidR="00906E4B" w:rsidTr="00906E4B">
        <w:trPr>
          <w:trHeight w:val="568"/>
        </w:trPr>
        <w:tc>
          <w:tcPr>
            <w:tcW w:w="14390" w:type="dxa"/>
            <w:gridSpan w:val="14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8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906E4B"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  <w:t xml:space="preserve">    </w:t>
            </w:r>
            <w:r w:rsidRPr="00906E4B">
              <w:rPr>
                <w:rFonts w:ascii="宋体" w:cs="宋体" w:hint="eastAsia"/>
                <w:color w:val="000000"/>
                <w:kern w:val="0"/>
                <w:sz w:val="40"/>
                <w:szCs w:val="44"/>
              </w:rPr>
              <w:t>亚</w:t>
            </w:r>
            <w:r w:rsidRPr="00906E4B">
              <w:rPr>
                <w:rFonts w:ascii="Times New Roman" w:eastAsia="仿宋_GB2312" w:hAnsi="PMingLiU" w:cs="仿宋_GB2312" w:hint="eastAsia"/>
                <w:color w:val="000000"/>
                <w:kern w:val="0"/>
                <w:sz w:val="40"/>
                <w:szCs w:val="44"/>
              </w:rPr>
              <w:t>洲葡萄酒</w:t>
            </w:r>
            <w:r w:rsidRPr="00906E4B">
              <w:rPr>
                <w:rFonts w:ascii="宋体" w:cs="宋体" w:hint="eastAsia"/>
                <w:color w:val="000000"/>
                <w:kern w:val="0"/>
                <w:sz w:val="40"/>
                <w:szCs w:val="44"/>
              </w:rPr>
              <w:t>质</w:t>
            </w:r>
            <w:r w:rsidRPr="00906E4B">
              <w:rPr>
                <w:rFonts w:ascii="Times New Roman" w:eastAsia="仿宋_GB2312" w:hAnsi="PMingLiU" w:cs="仿宋_GB2312" w:hint="eastAsia"/>
                <w:color w:val="000000"/>
                <w:kern w:val="0"/>
                <w:sz w:val="40"/>
                <w:szCs w:val="44"/>
              </w:rPr>
              <w:t>量大</w:t>
            </w:r>
            <w:r w:rsidRPr="00906E4B">
              <w:rPr>
                <w:rFonts w:ascii="宋体" w:cs="宋体" w:hint="eastAsia"/>
                <w:color w:val="000000"/>
                <w:kern w:val="0"/>
                <w:sz w:val="40"/>
                <w:szCs w:val="44"/>
              </w:rPr>
              <w:t>赛参赛</w:t>
            </w:r>
            <w:r w:rsidRPr="00906E4B">
              <w:rPr>
                <w:rFonts w:ascii="Times New Roman" w:eastAsia="仿宋_GB2312" w:hAnsi="PMingLiU" w:cs="仿宋_GB2312" w:hint="eastAsia"/>
                <w:color w:val="000000"/>
                <w:kern w:val="0"/>
                <w:sz w:val="40"/>
                <w:szCs w:val="44"/>
              </w:rPr>
              <w:t>申</w:t>
            </w:r>
            <w:r w:rsidRPr="00906E4B">
              <w:rPr>
                <w:rFonts w:ascii="宋体" w:cs="宋体" w:hint="eastAsia"/>
                <w:color w:val="000000"/>
                <w:kern w:val="0"/>
                <w:sz w:val="40"/>
                <w:szCs w:val="44"/>
              </w:rPr>
              <w:t>请</w:t>
            </w:r>
            <w:r w:rsidRPr="00906E4B">
              <w:rPr>
                <w:rFonts w:ascii="Times New Roman" w:eastAsia="仿宋_GB2312" w:hAnsi="PMingLiU" w:cs="仿宋_GB2312" w:hint="eastAsia"/>
                <w:color w:val="000000"/>
                <w:kern w:val="0"/>
                <w:sz w:val="40"/>
                <w:szCs w:val="44"/>
              </w:rPr>
              <w:t>表</w:t>
            </w:r>
          </w:p>
        </w:tc>
      </w:tr>
      <w:tr w:rsidR="00906E4B" w:rsidTr="00906E4B">
        <w:trPr>
          <w:trHeight w:val="342"/>
        </w:trPr>
        <w:tc>
          <w:tcPr>
            <w:tcW w:w="997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公司名</w:t>
            </w:r>
            <w:r>
              <w:rPr>
                <w:rFonts w:ascii="Times New Roman" w:eastAsia="华文仿宋" w:hAnsi="华文仿宋" w:cs="华文仿宋" w:hint="eastAsia"/>
                <w:color w:val="000000"/>
                <w:kern w:val="0"/>
                <w:sz w:val="21"/>
                <w:szCs w:val="21"/>
              </w:rPr>
              <w:t>称</w:t>
            </w: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（中文）</w:t>
            </w:r>
          </w:p>
        </w:tc>
        <w:tc>
          <w:tcPr>
            <w:tcW w:w="6632" w:type="dxa"/>
            <w:gridSpan w:val="6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公司名称（英文）</w:t>
            </w:r>
          </w:p>
        </w:tc>
        <w:tc>
          <w:tcPr>
            <w:tcW w:w="5663" w:type="dxa"/>
            <w:gridSpan w:val="6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906E4B" w:rsidTr="00906E4B">
        <w:trPr>
          <w:trHeight w:val="425"/>
        </w:trPr>
        <w:tc>
          <w:tcPr>
            <w:tcW w:w="997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地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  <w:t xml:space="preserve">  </w:t>
            </w: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址</w:t>
            </w:r>
          </w:p>
        </w:tc>
        <w:tc>
          <w:tcPr>
            <w:tcW w:w="6632" w:type="dxa"/>
            <w:gridSpan w:val="6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华文仿宋" w:hAnsi="华文仿宋" w:cs="华文仿宋" w:hint="eastAsia"/>
                <w:color w:val="000000"/>
                <w:kern w:val="0"/>
                <w:sz w:val="21"/>
                <w:szCs w:val="21"/>
              </w:rPr>
              <w:t>邮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华文仿宋" w:hAnsi="华文仿宋" w:cs="华文仿宋" w:hint="eastAsia"/>
                <w:color w:val="000000"/>
                <w:kern w:val="0"/>
                <w:sz w:val="21"/>
                <w:szCs w:val="21"/>
              </w:rPr>
              <w:t>编</w:t>
            </w:r>
          </w:p>
        </w:tc>
        <w:tc>
          <w:tcPr>
            <w:tcW w:w="2201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站</w:t>
            </w:r>
          </w:p>
        </w:tc>
        <w:tc>
          <w:tcPr>
            <w:tcW w:w="2383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906E4B" w:rsidTr="00906E4B">
        <w:trPr>
          <w:trHeight w:val="425"/>
        </w:trPr>
        <w:tc>
          <w:tcPr>
            <w:tcW w:w="997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电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话</w:t>
            </w:r>
          </w:p>
        </w:tc>
        <w:tc>
          <w:tcPr>
            <w:tcW w:w="6632" w:type="dxa"/>
            <w:gridSpan w:val="6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华文仿宋" w:hAnsi="华文仿宋" w:cs="华文仿宋" w:hint="eastAsia"/>
                <w:color w:val="000000"/>
                <w:kern w:val="0"/>
                <w:sz w:val="21"/>
                <w:szCs w:val="21"/>
              </w:rPr>
              <w:t>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真</w:t>
            </w:r>
          </w:p>
        </w:tc>
        <w:tc>
          <w:tcPr>
            <w:tcW w:w="2201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2383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906E4B" w:rsidTr="00906E4B">
        <w:trPr>
          <w:trHeight w:val="356"/>
        </w:trPr>
        <w:tc>
          <w:tcPr>
            <w:tcW w:w="997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1"/>
                <w:szCs w:val="21"/>
              </w:rPr>
              <w:t>发票信息</w:t>
            </w:r>
          </w:p>
        </w:tc>
        <w:tc>
          <w:tcPr>
            <w:tcW w:w="6632" w:type="dxa"/>
            <w:gridSpan w:val="6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发票邮寄地址</w:t>
            </w:r>
          </w:p>
        </w:tc>
        <w:tc>
          <w:tcPr>
            <w:tcW w:w="5663" w:type="dxa"/>
            <w:gridSpan w:val="6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906E4B" w:rsidTr="00906E4B">
        <w:trPr>
          <w:trHeight w:val="342"/>
        </w:trPr>
        <w:tc>
          <w:tcPr>
            <w:tcW w:w="997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序</w:t>
            </w:r>
            <w:r>
              <w:rPr>
                <w:rFonts w:ascii="Times New Roman" w:eastAsia="华文仿宋" w:hAnsi="华文仿宋" w:cs="华文仿宋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133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商</w:t>
            </w:r>
            <w:r>
              <w:rPr>
                <w:rFonts w:ascii="Times New Roman" w:eastAsia="华文仿宋" w:hAnsi="华文仿宋" w:cs="华文仿宋" w:hint="eastAsia"/>
                <w:color w:val="000000"/>
                <w:kern w:val="0"/>
                <w:sz w:val="21"/>
                <w:szCs w:val="21"/>
              </w:rPr>
              <w:t>标</w:t>
            </w: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ascii="Times New Roman" w:eastAsia="华文仿宋" w:hAnsi="华文仿宋" w:cs="华文仿宋" w:hint="eastAsia"/>
                <w:color w:val="000000"/>
                <w:kern w:val="0"/>
                <w:sz w:val="21"/>
                <w:szCs w:val="21"/>
              </w:rPr>
              <w:t>称</w:t>
            </w:r>
          </w:p>
        </w:tc>
        <w:tc>
          <w:tcPr>
            <w:tcW w:w="1100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09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原产地</w:t>
            </w:r>
          </w:p>
        </w:tc>
        <w:tc>
          <w:tcPr>
            <w:tcW w:w="109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09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每瓶售价</w:t>
            </w:r>
          </w:p>
        </w:tc>
        <w:tc>
          <w:tcPr>
            <w:tcW w:w="1102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华文仿宋" w:hAnsi="华文仿宋" w:cs="华文仿宋" w:hint="eastAsia"/>
                <w:color w:val="000000"/>
                <w:kern w:val="0"/>
                <w:sz w:val="21"/>
                <w:szCs w:val="21"/>
              </w:rPr>
              <w:t>年产量</w:t>
            </w:r>
          </w:p>
        </w:tc>
        <w:tc>
          <w:tcPr>
            <w:tcW w:w="1098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含糖量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  <w:t>(g/L)</w:t>
            </w:r>
          </w:p>
        </w:tc>
        <w:tc>
          <w:tcPr>
            <w:tcW w:w="1375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酒精度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  <w:t>%</w:t>
            </w:r>
          </w:p>
          <w:p w:rsidR="00906E4B" w:rsidRDefault="00906E4B" w:rsidP="00906E4B">
            <w:pPr>
              <w:widowControl/>
              <w:adjustRightInd w:val="0"/>
              <w:snapToGrid w:val="0"/>
              <w:ind w:firstLine="420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  <w:t>(v/v)</w:t>
            </w:r>
          </w:p>
        </w:tc>
        <w:tc>
          <w:tcPr>
            <w:tcW w:w="1375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陈酿方式</w:t>
            </w:r>
          </w:p>
        </w:tc>
        <w:tc>
          <w:tcPr>
            <w:tcW w:w="1444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酒种说明</w:t>
            </w:r>
          </w:p>
        </w:tc>
        <w:tc>
          <w:tcPr>
            <w:tcW w:w="146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Chars="0" w:firstLine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>品种名称</w:t>
            </w:r>
          </w:p>
        </w:tc>
      </w:tr>
      <w:tr w:rsidR="00906E4B" w:rsidTr="00906E4B">
        <w:trPr>
          <w:trHeight w:val="425"/>
        </w:trPr>
        <w:tc>
          <w:tcPr>
            <w:tcW w:w="997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75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75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44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6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906E4B" w:rsidTr="00906E4B">
        <w:trPr>
          <w:trHeight w:val="425"/>
        </w:trPr>
        <w:tc>
          <w:tcPr>
            <w:tcW w:w="997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75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75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44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6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906E4B" w:rsidTr="00906E4B">
        <w:trPr>
          <w:trHeight w:val="425"/>
        </w:trPr>
        <w:tc>
          <w:tcPr>
            <w:tcW w:w="997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75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75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44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906E4B" w:rsidTr="00906E4B">
        <w:trPr>
          <w:trHeight w:val="425"/>
        </w:trPr>
        <w:tc>
          <w:tcPr>
            <w:tcW w:w="997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75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75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44" w:type="dxa"/>
            <w:gridSpan w:val="2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69" w:type="dxa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906E4B" w:rsidTr="00906E4B">
        <w:trPr>
          <w:trHeight w:val="460"/>
        </w:trPr>
        <w:tc>
          <w:tcPr>
            <w:tcW w:w="14390" w:type="dxa"/>
            <w:gridSpan w:val="14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1"/>
                <w:szCs w:val="21"/>
              </w:rPr>
              <w:t>本公司确认参加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2019</w:t>
            </w:r>
            <w:r>
              <w:rPr>
                <w:rFonts w:ascii="Times New Roman" w:eastAsia="仿宋_GB2312" w:hAnsi="华文仿宋" w:cs="仿宋_GB2312" w:hint="eastAsia"/>
                <w:kern w:val="0"/>
                <w:sz w:val="21"/>
                <w:szCs w:val="21"/>
              </w:rPr>
              <w:t>年在四川成都举办的</w:t>
            </w:r>
            <w:r>
              <w:rPr>
                <w:rFonts w:ascii="Times New Roman" w:eastAsia="仿宋_GB2312" w:hAnsi="Times New Roman" w:cs="仿宋_GB2312" w:hint="eastAsia"/>
                <w:kern w:val="0"/>
                <w:sz w:val="21"/>
                <w:szCs w:val="21"/>
              </w:rPr>
              <w:t>“</w:t>
            </w:r>
            <w:r>
              <w:rPr>
                <w:rFonts w:ascii="Times New Roman" w:eastAsia="仿宋_GB2312" w:hAnsi="华文仿宋" w:cs="仿宋_GB2312" w:hint="eastAsia"/>
                <w:kern w:val="0"/>
                <w:sz w:val="21"/>
                <w:szCs w:val="21"/>
              </w:rPr>
              <w:t>亚洲葡萄酒质量大赛</w:t>
            </w:r>
            <w:r>
              <w:rPr>
                <w:rFonts w:ascii="Times New Roman" w:eastAsia="仿宋_GB2312" w:hAnsi="Times New Roman" w:cs="仿宋_GB2312" w:hint="eastAsia"/>
                <w:kern w:val="0"/>
                <w:sz w:val="21"/>
                <w:szCs w:val="21"/>
              </w:rPr>
              <w:t>”</w:t>
            </w:r>
            <w:r>
              <w:rPr>
                <w:rFonts w:ascii="Times New Roman" w:eastAsia="仿宋_GB2312" w:hAnsi="华文仿宋" w:cs="仿宋_GB2312" w:hint="eastAsia"/>
                <w:kern w:val="0"/>
                <w:sz w:val="21"/>
                <w:szCs w:val="21"/>
              </w:rPr>
              <w:t>，本表所填之全部信息数据真实无误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华文仿宋" w:cs="仿宋_GB2312" w:hint="eastAsia"/>
                <w:kern w:val="0"/>
                <w:sz w:val="21"/>
                <w:szCs w:val="21"/>
              </w:rPr>
              <w:t>现将此表传真或发邮件给组委会，以示确认。同时，单位报名费和样品参赛费将于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2019</w:t>
            </w:r>
            <w:r>
              <w:rPr>
                <w:rFonts w:ascii="Times New Roman" w:eastAsia="仿宋_GB2312" w:hAnsi="华文仿宋" w:cs="仿宋_GB2312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eastAsia="仿宋_GB2312" w:hAnsi="华文仿宋" w:cs="仿宋_GB2312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>10</w:t>
            </w:r>
            <w:r>
              <w:rPr>
                <w:rFonts w:ascii="Times New Roman" w:eastAsia="仿宋_GB2312" w:hAnsi="华文仿宋" w:cs="仿宋_GB2312" w:hint="eastAsia"/>
                <w:kern w:val="0"/>
                <w:sz w:val="21"/>
                <w:szCs w:val="21"/>
              </w:rPr>
              <w:t>日之前汇至指定账户。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 xml:space="preserve"> </w:t>
            </w:r>
          </w:p>
        </w:tc>
      </w:tr>
      <w:tr w:rsidR="00906E4B" w:rsidTr="00906E4B">
        <w:trPr>
          <w:trHeight w:val="397"/>
        </w:trPr>
        <w:tc>
          <w:tcPr>
            <w:tcW w:w="14390" w:type="dxa"/>
            <w:gridSpan w:val="14"/>
            <w:vAlign w:val="center"/>
          </w:tcPr>
          <w:p w:rsidR="00906E4B" w:rsidRDefault="00906E4B" w:rsidP="00906E4B">
            <w:pPr>
              <w:widowControl/>
              <w:adjustRightInd w:val="0"/>
              <w:snapToGrid w:val="0"/>
              <w:ind w:firstLine="420"/>
              <w:jc w:val="left"/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仿宋_GB2312" w:hAnsi="华文仿宋" w:cs="仿宋_GB2312" w:hint="eastAsia"/>
                <w:kern w:val="0"/>
                <w:sz w:val="21"/>
                <w:szCs w:val="21"/>
              </w:rPr>
              <w:t>参赛联系人：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rFonts w:ascii="Times New Roman" w:eastAsia="仿宋_GB2312" w:hAnsi="华文仿宋" w:cs="仿宋_GB2312" w:hint="eastAsia"/>
                <w:kern w:val="0"/>
                <w:sz w:val="21"/>
                <w:szCs w:val="21"/>
              </w:rPr>
              <w:t>电话：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rFonts w:ascii="Times New Roman" w:eastAsia="仿宋_GB2312" w:hAnsi="华文仿宋" w:cs="仿宋_GB2312" w:hint="eastAsia"/>
                <w:kern w:val="0"/>
                <w:sz w:val="21"/>
                <w:szCs w:val="21"/>
              </w:rPr>
              <w:t>公司负责人签字：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Times New Roman" w:eastAsia="仿宋_GB2312" w:hAnsi="华文仿宋" w:cs="仿宋_GB2312" w:hint="eastAsia"/>
                <w:kern w:val="0"/>
                <w:sz w:val="21"/>
                <w:szCs w:val="21"/>
              </w:rPr>
              <w:t>签字日期：</w:t>
            </w:r>
            <w:r>
              <w:rPr>
                <w:rFonts w:ascii="Times New Roman" w:eastAsia="仿宋_GB2312" w:hAnsi="Times New Roman" w:cs="Times New Roman"/>
                <w:kern w:val="0"/>
                <w:sz w:val="21"/>
                <w:szCs w:val="21"/>
              </w:rPr>
              <w:t xml:space="preserve">                 </w:t>
            </w:r>
          </w:p>
        </w:tc>
      </w:tr>
    </w:tbl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5"/>
        <w:gridCol w:w="3824"/>
        <w:gridCol w:w="4820"/>
      </w:tblGrid>
      <w:tr w:rsidR="00906E4B" w:rsidTr="00906E4B">
        <w:trPr>
          <w:trHeight w:val="78"/>
        </w:trPr>
        <w:tc>
          <w:tcPr>
            <w:tcW w:w="5815" w:type="dxa"/>
            <w:shd w:val="clear" w:color="auto" w:fill="auto"/>
          </w:tcPr>
          <w:p w:rsidR="00906E4B" w:rsidRDefault="00906E4B" w:rsidP="00FE6C22">
            <w:pPr>
              <w:widowControl/>
              <w:adjustRightInd w:val="0"/>
              <w:snapToGrid w:val="0"/>
              <w:ind w:firstLine="482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b/>
                <w:bCs/>
                <w:kern w:val="0"/>
                <w:sz w:val="24"/>
                <w:szCs w:val="24"/>
              </w:rPr>
              <w:t>汇款信息</w:t>
            </w:r>
          </w:p>
        </w:tc>
        <w:tc>
          <w:tcPr>
            <w:tcW w:w="3824" w:type="dxa"/>
            <w:shd w:val="clear" w:color="auto" w:fill="auto"/>
          </w:tcPr>
          <w:p w:rsidR="00906E4B" w:rsidRDefault="00906E4B" w:rsidP="00FE6C22">
            <w:pPr>
              <w:widowControl/>
              <w:adjustRightInd w:val="0"/>
              <w:snapToGrid w:val="0"/>
              <w:ind w:firstLine="482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b/>
                <w:bCs/>
                <w:kern w:val="0"/>
                <w:sz w:val="24"/>
                <w:szCs w:val="24"/>
              </w:rPr>
              <w:t>酒样邮寄信息</w:t>
            </w:r>
          </w:p>
        </w:tc>
        <w:tc>
          <w:tcPr>
            <w:tcW w:w="4820" w:type="dxa"/>
            <w:shd w:val="clear" w:color="auto" w:fill="auto"/>
          </w:tcPr>
          <w:p w:rsidR="00906E4B" w:rsidRDefault="00906E4B" w:rsidP="00FE6C22">
            <w:pPr>
              <w:widowControl/>
              <w:adjustRightInd w:val="0"/>
              <w:snapToGrid w:val="0"/>
              <w:ind w:firstLine="482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b/>
                <w:bCs/>
                <w:kern w:val="0"/>
                <w:sz w:val="24"/>
                <w:szCs w:val="24"/>
              </w:rPr>
              <w:t>酒样邮寄信息</w:t>
            </w:r>
          </w:p>
        </w:tc>
      </w:tr>
      <w:tr w:rsidR="00906E4B" w:rsidTr="00906E4B">
        <w:trPr>
          <w:trHeight w:val="84"/>
        </w:trPr>
        <w:tc>
          <w:tcPr>
            <w:tcW w:w="5815" w:type="dxa"/>
            <w:shd w:val="clear" w:color="auto" w:fill="auto"/>
          </w:tcPr>
          <w:p w:rsidR="00906E4B" w:rsidRDefault="00906E4B" w:rsidP="00906E4B">
            <w:pPr>
              <w:widowControl/>
              <w:adjustRightInd w:val="0"/>
              <w:snapToGrid w:val="0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名：西北农林科技大学</w:t>
            </w:r>
          </w:p>
        </w:tc>
        <w:tc>
          <w:tcPr>
            <w:tcW w:w="3824" w:type="dxa"/>
            <w:vMerge w:val="restart"/>
            <w:shd w:val="clear" w:color="auto" w:fill="auto"/>
          </w:tcPr>
          <w:p w:rsidR="00906E4B" w:rsidRDefault="00906E4B" w:rsidP="00FE6C22">
            <w:pPr>
              <w:adjustRightInd w:val="0"/>
              <w:snapToGrid w:val="0"/>
              <w:ind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址：成都市锦江区河滨路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43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号</w:t>
            </w:r>
            <w:proofErr w:type="gramStart"/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成都靓久橡木</w:t>
            </w:r>
            <w:proofErr w:type="gramEnd"/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桶酒窖</w:t>
            </w:r>
          </w:p>
        </w:tc>
        <w:tc>
          <w:tcPr>
            <w:tcW w:w="4820" w:type="dxa"/>
            <w:shd w:val="clear" w:color="auto" w:fill="auto"/>
          </w:tcPr>
          <w:p w:rsidR="00906E4B" w:rsidRDefault="00906E4B" w:rsidP="00FE6C22">
            <w:pPr>
              <w:widowControl/>
              <w:adjustRightInd w:val="0"/>
              <w:snapToGrid w:val="0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单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位：西北农林科技大学葡萄酒学院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</w:t>
            </w:r>
          </w:p>
        </w:tc>
      </w:tr>
      <w:tr w:rsidR="00906E4B" w:rsidTr="00906E4B">
        <w:trPr>
          <w:trHeight w:val="85"/>
        </w:trPr>
        <w:tc>
          <w:tcPr>
            <w:tcW w:w="5815" w:type="dxa"/>
            <w:shd w:val="clear" w:color="auto" w:fill="auto"/>
          </w:tcPr>
          <w:p w:rsidR="00906E4B" w:rsidRDefault="00906E4B" w:rsidP="00FE6C22">
            <w:pPr>
              <w:widowControl/>
              <w:adjustRightInd w:val="0"/>
              <w:snapToGrid w:val="0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开户行：中国银行杨凌农业高新技术产业示范区支行</w:t>
            </w:r>
          </w:p>
        </w:tc>
        <w:tc>
          <w:tcPr>
            <w:tcW w:w="3824" w:type="dxa"/>
            <w:vMerge/>
            <w:shd w:val="clear" w:color="auto" w:fill="auto"/>
          </w:tcPr>
          <w:p w:rsidR="00906E4B" w:rsidRDefault="00906E4B" w:rsidP="00FE6C22">
            <w:pPr>
              <w:widowControl/>
              <w:adjustRightInd w:val="0"/>
              <w:snapToGrid w:val="0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906E4B" w:rsidRDefault="00906E4B" w:rsidP="00FE6C22">
            <w:pPr>
              <w:widowControl/>
              <w:adjustRightInd w:val="0"/>
              <w:snapToGrid w:val="0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址：陕西省</w:t>
            </w:r>
            <w:proofErr w:type="gramStart"/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杨凌区西</w:t>
            </w:r>
            <w:proofErr w:type="gramEnd"/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农路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号</w:t>
            </w:r>
          </w:p>
        </w:tc>
      </w:tr>
      <w:tr w:rsidR="00906E4B" w:rsidTr="00906E4B">
        <w:trPr>
          <w:trHeight w:val="89"/>
        </w:trPr>
        <w:tc>
          <w:tcPr>
            <w:tcW w:w="5815" w:type="dxa"/>
            <w:shd w:val="clear" w:color="auto" w:fill="auto"/>
          </w:tcPr>
          <w:p w:rsidR="00906E4B" w:rsidRDefault="00906E4B" w:rsidP="00FE6C22">
            <w:pPr>
              <w:widowControl/>
              <w:adjustRightInd w:val="0"/>
              <w:snapToGrid w:val="0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帐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号：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1028 1082 0826</w:t>
            </w:r>
          </w:p>
        </w:tc>
        <w:tc>
          <w:tcPr>
            <w:tcW w:w="3824" w:type="dxa"/>
            <w:shd w:val="clear" w:color="auto" w:fill="auto"/>
          </w:tcPr>
          <w:p w:rsidR="00906E4B" w:rsidRDefault="00906E4B" w:rsidP="00FE6C22">
            <w:pPr>
              <w:adjustRightInd w:val="0"/>
              <w:snapToGrid w:val="0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编：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610000</w:t>
            </w:r>
          </w:p>
        </w:tc>
        <w:tc>
          <w:tcPr>
            <w:tcW w:w="4820" w:type="dxa"/>
            <w:shd w:val="clear" w:color="auto" w:fill="auto"/>
          </w:tcPr>
          <w:p w:rsidR="00906E4B" w:rsidRDefault="00906E4B" w:rsidP="00FE6C22">
            <w:pPr>
              <w:adjustRightInd w:val="0"/>
              <w:snapToGrid w:val="0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编：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712100</w:t>
            </w:r>
          </w:p>
        </w:tc>
      </w:tr>
      <w:tr w:rsidR="00906E4B" w:rsidTr="00906E4B">
        <w:trPr>
          <w:trHeight w:val="255"/>
        </w:trPr>
        <w:tc>
          <w:tcPr>
            <w:tcW w:w="5815" w:type="dxa"/>
            <w:shd w:val="clear" w:color="auto" w:fill="auto"/>
          </w:tcPr>
          <w:p w:rsidR="00906E4B" w:rsidRDefault="00906E4B" w:rsidP="00FE6C22">
            <w:pPr>
              <w:widowControl/>
              <w:adjustRightInd w:val="0"/>
              <w:snapToGrid w:val="0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联系人：魏冬梅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老师</w:t>
            </w:r>
          </w:p>
          <w:p w:rsidR="00906E4B" w:rsidRPr="00906E4B" w:rsidRDefault="00906E4B" w:rsidP="00906E4B">
            <w:pPr>
              <w:widowControl/>
              <w:adjustRightInd w:val="0"/>
              <w:snapToGrid w:val="0"/>
              <w:ind w:firstLine="480"/>
              <w:rPr>
                <w:rFonts w:ascii="Times New Roman" w:eastAsia="仿宋_GB2312" w:hAnsi="华文仿宋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电话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传真：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029-87092107/15229223106 </w:t>
            </w:r>
          </w:p>
          <w:p w:rsidR="00906E4B" w:rsidRDefault="00906E4B" w:rsidP="00FE6C22">
            <w:pPr>
              <w:adjustRightInd w:val="0"/>
              <w:snapToGrid w:val="0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邮箱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网址：</w:t>
            </w:r>
            <w:hyperlink r:id="rId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weidongmei@nwsuaf.edu.cn</w:t>
              </w:r>
            </w:hyperlink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06E4B" w:rsidRDefault="00906E4B" w:rsidP="00FE6C22">
            <w:pPr>
              <w:adjustRightInd w:val="0"/>
              <w:snapToGrid w:val="0"/>
              <w:ind w:firstLineChars="500" w:firstLine="1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http://wine.nwsuaf.edu.cn</w:t>
              </w:r>
            </w:hyperlink>
          </w:p>
        </w:tc>
        <w:tc>
          <w:tcPr>
            <w:tcW w:w="3824" w:type="dxa"/>
            <w:shd w:val="clear" w:color="auto" w:fill="auto"/>
          </w:tcPr>
          <w:p w:rsidR="00906E4B" w:rsidRDefault="00906E4B" w:rsidP="00FE6C22">
            <w:pPr>
              <w:adjustRightInd w:val="0"/>
              <w:snapToGrid w:val="0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联系人：兰侠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906E4B" w:rsidRDefault="00906E4B" w:rsidP="00FE6C22">
            <w:pPr>
              <w:adjustRightInd w:val="0"/>
              <w:snapToGrid w:val="0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电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话：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13568893840</w:t>
            </w:r>
          </w:p>
        </w:tc>
        <w:tc>
          <w:tcPr>
            <w:tcW w:w="4820" w:type="dxa"/>
            <w:shd w:val="clear" w:color="auto" w:fill="auto"/>
          </w:tcPr>
          <w:p w:rsidR="00906E4B" w:rsidRDefault="00906E4B" w:rsidP="00FE6C22">
            <w:pPr>
              <w:widowControl/>
              <w:adjustRightInd w:val="0"/>
              <w:snapToGrid w:val="0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联系人：魏冬梅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老师</w:t>
            </w:r>
          </w:p>
          <w:p w:rsidR="00906E4B" w:rsidRDefault="00906E4B" w:rsidP="00FE6C22">
            <w:pPr>
              <w:widowControl/>
              <w:adjustRightInd w:val="0"/>
              <w:snapToGrid w:val="0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电话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传真：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029-87092107/15229223106 </w:t>
            </w:r>
          </w:p>
          <w:p w:rsidR="00906E4B" w:rsidRDefault="00906E4B" w:rsidP="00FE6C22">
            <w:pPr>
              <w:adjustRightInd w:val="0"/>
              <w:snapToGrid w:val="0"/>
              <w:ind w:firstLine="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邮箱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华文仿宋" w:cs="仿宋_GB2312" w:hint="eastAsia"/>
                <w:kern w:val="0"/>
                <w:sz w:val="24"/>
                <w:szCs w:val="24"/>
              </w:rPr>
              <w:t>网址：</w:t>
            </w:r>
            <w:hyperlink r:id="rId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weidongmei@nwsuaf.edu.cn</w:t>
              </w:r>
            </w:hyperlink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</w:p>
          <w:p w:rsidR="00906E4B" w:rsidRDefault="00906E4B" w:rsidP="00FE6C22">
            <w:pPr>
              <w:adjustRightInd w:val="0"/>
              <w:snapToGrid w:val="0"/>
              <w:ind w:firstLineChars="550" w:firstLine="15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http://wine.nwsuaf.edu.cn</w:t>
              </w:r>
            </w:hyperlink>
          </w:p>
        </w:tc>
      </w:tr>
    </w:tbl>
    <w:p w:rsidR="00A42BDF" w:rsidRPr="00906E4B" w:rsidRDefault="00A42BDF" w:rsidP="00906E4B">
      <w:pPr>
        <w:ind w:firstLineChars="0" w:firstLine="0"/>
        <w:rPr>
          <w:rFonts w:hint="eastAsia"/>
        </w:rPr>
      </w:pPr>
    </w:p>
    <w:sectPr w:rsidR="00A42BDF" w:rsidRPr="00906E4B" w:rsidSect="00A42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992" w:rsidRDefault="009E0992" w:rsidP="00A42BDF">
      <w:pPr>
        <w:ind w:firstLine="560"/>
      </w:pPr>
      <w:r>
        <w:separator/>
      </w:r>
    </w:p>
  </w:endnote>
  <w:endnote w:type="continuationSeparator" w:id="0">
    <w:p w:rsidR="009E0992" w:rsidRDefault="009E0992" w:rsidP="00A42BDF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4B" w:rsidRDefault="00906E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4B" w:rsidRDefault="00906E4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4B" w:rsidRDefault="00906E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992" w:rsidRDefault="009E0992" w:rsidP="00A42BDF">
      <w:pPr>
        <w:ind w:firstLine="560"/>
      </w:pPr>
      <w:r>
        <w:separator/>
      </w:r>
    </w:p>
  </w:footnote>
  <w:footnote w:type="continuationSeparator" w:id="0">
    <w:p w:rsidR="009E0992" w:rsidRDefault="009E0992" w:rsidP="00A42BDF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4B" w:rsidRDefault="00906E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4B" w:rsidRPr="00906E4B" w:rsidRDefault="00906E4B" w:rsidP="00906E4B">
    <w:pPr>
      <w:ind w:left="56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4B" w:rsidRDefault="00906E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88"/>
    <w:rsid w:val="004709C7"/>
    <w:rsid w:val="005D6788"/>
    <w:rsid w:val="00906E4B"/>
    <w:rsid w:val="00910D9A"/>
    <w:rsid w:val="009E0992"/>
    <w:rsid w:val="00A4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DBA91B-E24D-452D-A4B5-955210CB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BDF"/>
    <w:pPr>
      <w:widowControl w:val="0"/>
      <w:ind w:firstLineChars="200" w:firstLine="883"/>
      <w:jc w:val="both"/>
    </w:pPr>
    <w:rPr>
      <w:rFonts w:ascii="Calibri" w:eastAsia="宋体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B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BDF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BDF"/>
    <w:rPr>
      <w:sz w:val="18"/>
      <w:szCs w:val="18"/>
    </w:rPr>
  </w:style>
  <w:style w:type="character" w:styleId="a5">
    <w:name w:val="Hyperlink"/>
    <w:uiPriority w:val="99"/>
    <w:rsid w:val="00906E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dongmei@nwsuaf.edu.cn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ine.nwsuaf.edu.c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weidongmei@nwsuaf.edu.cn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ine.nwsuaf.edu.c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918</Characters>
  <Application>Microsoft Office Word</Application>
  <DocSecurity>0</DocSecurity>
  <Lines>7</Lines>
  <Paragraphs>2</Paragraphs>
  <ScaleCrop>false</ScaleCrop>
  <Company>ICOS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iCura</dc:creator>
  <cp:keywords/>
  <dc:description/>
  <cp:lastModifiedBy>iCura</cp:lastModifiedBy>
  <cp:revision>3</cp:revision>
  <dcterms:created xsi:type="dcterms:W3CDTF">2018-12-28T08:50:00Z</dcterms:created>
  <dcterms:modified xsi:type="dcterms:W3CDTF">2018-12-29T01:37:00Z</dcterms:modified>
</cp:coreProperties>
</file>